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A5" w:rsidRDefault="008910A5">
      <w:pPr>
        <w:spacing w:after="0" w:line="259" w:lineRule="auto"/>
        <w:ind w:left="0" w:right="199" w:firstLine="0"/>
        <w:jc w:val="right"/>
        <w:rPr>
          <w:rStyle w:val="NessunoA"/>
          <w:sz w:val="22"/>
          <w:szCs w:val="22"/>
        </w:rPr>
      </w:pPr>
      <w:bookmarkStart w:id="0" w:name="_GoBack"/>
      <w:bookmarkEnd w:id="0"/>
    </w:p>
    <w:p w:rsidR="008910A5" w:rsidRDefault="008910A5">
      <w:pPr>
        <w:spacing w:after="0" w:line="259" w:lineRule="auto"/>
        <w:ind w:left="230" w:right="0" w:firstLine="0"/>
        <w:jc w:val="left"/>
        <w:rPr>
          <w:rStyle w:val="NessunoA"/>
          <w:sz w:val="22"/>
          <w:szCs w:val="22"/>
        </w:rPr>
      </w:pPr>
    </w:p>
    <w:p w:rsidR="008910A5" w:rsidRDefault="008910A5">
      <w:pPr>
        <w:spacing w:after="0" w:line="259" w:lineRule="auto"/>
        <w:ind w:left="0" w:right="0" w:firstLine="0"/>
        <w:jc w:val="left"/>
        <w:rPr>
          <w:rStyle w:val="NessunoA"/>
          <w:sz w:val="22"/>
          <w:szCs w:val="22"/>
        </w:rPr>
      </w:pPr>
    </w:p>
    <w:p w:rsidR="008910A5" w:rsidRDefault="004E4503">
      <w:pPr>
        <w:spacing w:after="0" w:line="259" w:lineRule="auto"/>
        <w:ind w:left="0" w:right="0" w:firstLine="0"/>
        <w:jc w:val="center"/>
        <w:rPr>
          <w:rStyle w:val="NessunoA"/>
        </w:rPr>
      </w:pPr>
      <w:r>
        <w:rPr>
          <w:rStyle w:val="NessunoA"/>
        </w:rPr>
        <w:t xml:space="preserve">LINEE GUIDA PER L’ELABORAZIONE </w:t>
      </w:r>
      <w:proofErr w:type="gramStart"/>
      <w:r>
        <w:rPr>
          <w:rStyle w:val="NessunoA"/>
        </w:rPr>
        <w:t>DEL  PROGETTO</w:t>
      </w:r>
      <w:proofErr w:type="gramEnd"/>
      <w:r>
        <w:rPr>
          <w:rStyle w:val="NessunoA"/>
        </w:rPr>
        <w:t xml:space="preserve"> DA SOTTOPORRE</w:t>
      </w:r>
    </w:p>
    <w:p w:rsidR="008910A5" w:rsidRDefault="004E4503">
      <w:pPr>
        <w:spacing w:after="0" w:line="259" w:lineRule="auto"/>
        <w:ind w:left="0" w:right="0" w:firstLine="0"/>
        <w:jc w:val="center"/>
        <w:rPr>
          <w:rStyle w:val="Nessuno"/>
          <w:sz w:val="22"/>
          <w:szCs w:val="22"/>
        </w:rPr>
      </w:pPr>
      <w:r>
        <w:rPr>
          <w:rStyle w:val="NessunoA"/>
        </w:rPr>
        <w:t>ALLA VALUTAZIONE DEL DIRIGENTE</w:t>
      </w:r>
      <w:r>
        <w:rPr>
          <w:rStyle w:val="Nessuno"/>
          <w:sz w:val="22"/>
          <w:szCs w:val="22"/>
        </w:rPr>
        <w:t>.</w:t>
      </w:r>
    </w:p>
    <w:p w:rsidR="008910A5" w:rsidRDefault="008910A5">
      <w:pPr>
        <w:spacing w:after="0" w:line="259" w:lineRule="auto"/>
        <w:ind w:left="0" w:right="0" w:firstLine="0"/>
        <w:jc w:val="left"/>
      </w:pPr>
    </w:p>
    <w:p w:rsidR="008910A5" w:rsidRDefault="008910A5">
      <w:pPr>
        <w:widowControl w:val="0"/>
        <w:spacing w:after="0" w:line="240" w:lineRule="auto"/>
        <w:ind w:left="341" w:right="0" w:hanging="341"/>
        <w:jc w:val="left"/>
        <w:rPr>
          <w:rStyle w:val="NessunoA"/>
          <w:sz w:val="20"/>
          <w:szCs w:val="20"/>
        </w:rPr>
      </w:pPr>
    </w:p>
    <w:p w:rsidR="008910A5" w:rsidRDefault="008910A5">
      <w:pPr>
        <w:pStyle w:val="Corpotesto"/>
      </w:pPr>
    </w:p>
    <w:p w:rsidR="008910A5" w:rsidRDefault="008910A5">
      <w:pPr>
        <w:spacing w:after="160" w:line="259" w:lineRule="auto"/>
        <w:ind w:left="0" w:right="0" w:firstLine="0"/>
      </w:pPr>
    </w:p>
    <w:p w:rsidR="008910A5" w:rsidRDefault="008910A5">
      <w:pPr>
        <w:spacing w:after="160" w:line="259" w:lineRule="auto"/>
        <w:ind w:left="0" w:right="0" w:firstLine="0"/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89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</w:trPr>
        <w:tc>
          <w:tcPr>
            <w:tcW w:w="96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10A5" w:rsidRDefault="004E4503">
            <w:pPr>
              <w:pStyle w:val="Intestazionerossa"/>
              <w:rPr>
                <w:rStyle w:val="Nessuno"/>
                <w:color w:val="FFD478"/>
                <w:sz w:val="36"/>
                <w:szCs w:val="36"/>
                <w:u w:color="FFD478"/>
              </w:rPr>
            </w:pPr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’</w:t>
            </w:r>
            <w:proofErr w:type="spellStart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Lestate</w:t>
            </w:r>
            <w:proofErr w:type="spellEnd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 xml:space="preserve"> è </w:t>
            </w:r>
            <w:proofErr w:type="spellStart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Diving</w:t>
            </w:r>
            <w:proofErr w:type="spellEnd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”</w:t>
            </w:r>
          </w:p>
          <w:p w:rsidR="008910A5" w:rsidRDefault="004E4503">
            <w:pPr>
              <w:pStyle w:val="Intestazionerossa"/>
            </w:pPr>
            <w:r>
              <w:rPr>
                <w:rStyle w:val="Nessuno"/>
                <w:sz w:val="36"/>
                <w:szCs w:val="36"/>
              </w:rPr>
              <w:t>LA RISERVA NATURALE DI CAPO MILAZZO</w:t>
            </w:r>
          </w:p>
        </w:tc>
      </w:tr>
    </w:tbl>
    <w:p w:rsidR="008910A5" w:rsidRDefault="008910A5">
      <w:pPr>
        <w:widowControl w:val="0"/>
        <w:spacing w:after="160" w:line="240" w:lineRule="auto"/>
        <w:ind w:left="108" w:right="0" w:hanging="108"/>
      </w:pPr>
    </w:p>
    <w:p w:rsidR="008910A5" w:rsidRDefault="008910A5">
      <w:pPr>
        <w:spacing w:after="160" w:line="259" w:lineRule="auto"/>
        <w:ind w:left="0" w:right="0" w:firstLine="0"/>
      </w:pPr>
    </w:p>
    <w:p w:rsidR="008910A5" w:rsidRDefault="008910A5">
      <w:pPr>
        <w:spacing w:after="160" w:line="259" w:lineRule="auto"/>
        <w:ind w:left="0" w:right="0" w:firstLine="0"/>
      </w:pPr>
    </w:p>
    <w:p w:rsidR="008910A5" w:rsidRDefault="004E4503">
      <w:pPr>
        <w:spacing w:after="160" w:line="259" w:lineRule="auto"/>
        <w:ind w:left="0" w:right="0" w:firstLine="0"/>
      </w:pPr>
      <w:r>
        <w:rPr>
          <w:rStyle w:val="NessunoA"/>
        </w:rPr>
        <w:t xml:space="preserve">L’impatto che l’attività sportiva ha sui giovani è ampiamente sottovalutato e lo è ancora di più </w:t>
      </w:r>
      <w:r>
        <w:rPr>
          <w:rStyle w:val="NessunoA"/>
        </w:rPr>
        <w:t>se si considerano gli effetti positivi, in termini di riabilitazione e recupero della socializzazione, che l’attività sportiva svolge sulle persone disabili e in condizione di svantaggio sociale. Per quanto possibile, le attività saranno a contatto con l’a</w:t>
      </w:r>
      <w:r>
        <w:rPr>
          <w:rStyle w:val="NessunoA"/>
        </w:rPr>
        <w:t>mbiente naturale.</w:t>
      </w:r>
    </w:p>
    <w:p w:rsidR="008910A5" w:rsidRDefault="004E4503">
      <w:pPr>
        <w:spacing w:after="160" w:line="259" w:lineRule="auto"/>
        <w:ind w:left="0" w:right="0" w:firstLine="0"/>
      </w:pPr>
      <w:r>
        <w:rPr>
          <w:rStyle w:val="NessunoA"/>
        </w:rPr>
        <w:t>La proposta didattica intende favorire, attraverso le pratiche motorie e sportive, il miglioramento del livello di socializzazione, la riduzione dello stress e dell’ansia attraverso il movimento corporeo, favorire la percezione dell’altro</w:t>
      </w:r>
      <w:r>
        <w:rPr>
          <w:rStyle w:val="NessunoA"/>
        </w:rPr>
        <w:t>, insegnando a leggere i movimenti degli avversari, a comprenderne le intenzioni e a regolarsi di conseguenza.</w:t>
      </w:r>
    </w:p>
    <w:p w:rsidR="008910A5" w:rsidRDefault="004E4503">
      <w:pPr>
        <w:spacing w:after="160" w:line="259" w:lineRule="auto"/>
        <w:ind w:left="0" w:right="0" w:firstLine="0"/>
      </w:pPr>
      <w:r>
        <w:rPr>
          <w:rStyle w:val="NessunoA"/>
        </w:rPr>
        <w:t xml:space="preserve">Il progetto, considerato l’utilizzo degli </w:t>
      </w:r>
      <w:proofErr w:type="gramStart"/>
      <w:r>
        <w:rPr>
          <w:rStyle w:val="NessunoA"/>
        </w:rPr>
        <w:t>spazi,  avvierà</w:t>
      </w:r>
      <w:proofErr w:type="gramEnd"/>
      <w:r>
        <w:rPr>
          <w:rStyle w:val="NessunoA"/>
        </w:rPr>
        <w:t xml:space="preserve"> gli alunni al mondo delle immersioni e altre discipline sportive acquatiche e non. </w:t>
      </w:r>
    </w:p>
    <w:p w:rsidR="008910A5" w:rsidRDefault="008910A5">
      <w:pPr>
        <w:spacing w:after="160" w:line="259" w:lineRule="auto"/>
        <w:ind w:left="0" w:right="0" w:firstLine="0"/>
      </w:pPr>
    </w:p>
    <w:tbl>
      <w:tblPr>
        <w:tblStyle w:val="TableNormal"/>
        <w:tblW w:w="96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52"/>
      </w:tblGrid>
      <w:tr w:rsidR="0089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</w:trPr>
        <w:tc>
          <w:tcPr>
            <w:tcW w:w="96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10A5" w:rsidRDefault="004E4503">
            <w:pPr>
              <w:pStyle w:val="Intestazionerossa"/>
              <w:rPr>
                <w:rStyle w:val="Nessuno"/>
                <w:color w:val="FFD478"/>
                <w:sz w:val="36"/>
                <w:szCs w:val="36"/>
                <w:u w:color="FFD478"/>
              </w:rPr>
            </w:pPr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’</w:t>
            </w:r>
            <w:proofErr w:type="spellStart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L</w:t>
            </w:r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estate</w:t>
            </w:r>
            <w:proofErr w:type="spellEnd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 xml:space="preserve"> è </w:t>
            </w:r>
            <w:proofErr w:type="spellStart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Diving</w:t>
            </w:r>
            <w:proofErr w:type="spellEnd"/>
            <w:r>
              <w:rPr>
                <w:rStyle w:val="Nessuno"/>
                <w:color w:val="FFD478"/>
                <w:sz w:val="36"/>
                <w:szCs w:val="36"/>
                <w:u w:color="FFD478"/>
              </w:rPr>
              <w:t>”</w:t>
            </w:r>
          </w:p>
          <w:p w:rsidR="008910A5" w:rsidRDefault="004E4503">
            <w:pPr>
              <w:pStyle w:val="Intestazionerossa"/>
            </w:pPr>
            <w:r>
              <w:rPr>
                <w:rStyle w:val="Nessuno"/>
                <w:sz w:val="36"/>
                <w:szCs w:val="36"/>
              </w:rPr>
              <w:t>LA RISERVA MARINA PROTETTA DI MILAZZO</w:t>
            </w:r>
          </w:p>
        </w:tc>
      </w:tr>
    </w:tbl>
    <w:p w:rsidR="008910A5" w:rsidRDefault="008910A5">
      <w:pPr>
        <w:spacing w:after="160" w:line="259" w:lineRule="auto"/>
        <w:ind w:left="0" w:right="0" w:firstLine="0"/>
      </w:pPr>
    </w:p>
    <w:p w:rsidR="008910A5" w:rsidRDefault="004E4503">
      <w:pPr>
        <w:spacing w:after="160" w:line="259" w:lineRule="auto"/>
        <w:ind w:left="0" w:right="0" w:firstLine="0"/>
      </w:pPr>
      <w:r>
        <w:t>Educazione alla cittadinanza attiva ed alla cura dei beni comuni.</w:t>
      </w:r>
    </w:p>
    <w:p w:rsidR="008910A5" w:rsidRDefault="004E4503">
      <w:pPr>
        <w:spacing w:after="160" w:line="259" w:lineRule="auto"/>
        <w:ind w:left="0" w:right="0" w:firstLine="0"/>
      </w:pPr>
      <w:r>
        <w:t xml:space="preserve">Conoscere le ricchezze del patrimonio naturalistico del territorio è fondamentale ma imparare a salvaguardale è un obiettivo </w:t>
      </w:r>
      <w:r>
        <w:t>prioritario di cui la scuola si deve fare carico.</w:t>
      </w:r>
    </w:p>
    <w:p w:rsidR="008910A5" w:rsidRDefault="004E4503">
      <w:pPr>
        <w:spacing w:after="160" w:line="259" w:lineRule="auto"/>
        <w:ind w:left="0" w:right="0" w:firstLine="0"/>
      </w:pPr>
      <w:r>
        <w:t>Si progetti un laboratorio anche con la collaborazione di testimoni del territorio</w:t>
      </w:r>
    </w:p>
    <w:sectPr w:rsidR="008910A5">
      <w:headerReference w:type="default" r:id="rId6"/>
      <w:footerReference w:type="default" r:id="rId7"/>
      <w:pgSz w:w="11900" w:h="16840"/>
      <w:pgMar w:top="2414" w:right="1114" w:bottom="709" w:left="1134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4503">
      <w:pPr>
        <w:spacing w:after="0" w:line="240" w:lineRule="auto"/>
      </w:pPr>
      <w:r>
        <w:separator/>
      </w:r>
    </w:p>
  </w:endnote>
  <w:endnote w:type="continuationSeparator" w:id="0">
    <w:p w:rsidR="00000000" w:rsidRDefault="004E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A5" w:rsidRDefault="004E4503">
    <w:pPr>
      <w:spacing w:after="0" w:line="259" w:lineRule="auto"/>
      <w:ind w:left="0" w:right="0" w:firstLine="0"/>
      <w:jc w:val="right"/>
    </w:pPr>
    <w:r>
      <w:rPr>
        <w:rStyle w:val="Nessuno"/>
      </w:rPr>
      <w:fldChar w:fldCharType="begin"/>
    </w:r>
    <w:r>
      <w:rPr>
        <w:rStyle w:val="Nessuno"/>
      </w:rPr>
      <w:instrText xml:space="preserve"> PAGE </w:instrText>
    </w:r>
    <w:r>
      <w:rPr>
        <w:rStyle w:val="Nessuno"/>
      </w:rPr>
      <w:fldChar w:fldCharType="separate"/>
    </w:r>
    <w:r>
      <w:rPr>
        <w:rStyle w:val="Nessuno"/>
        <w:noProof/>
      </w:rPr>
      <w:t>1</w:t>
    </w:r>
    <w:r>
      <w:rPr>
        <w:rStyle w:val="Ness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4503">
      <w:pPr>
        <w:spacing w:after="0" w:line="240" w:lineRule="auto"/>
      </w:pPr>
      <w:r>
        <w:separator/>
      </w:r>
    </w:p>
  </w:footnote>
  <w:footnote w:type="continuationSeparator" w:id="0">
    <w:p w:rsidR="00000000" w:rsidRDefault="004E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A5" w:rsidRDefault="004E4503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9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essunoA"/>
        <w:noProof/>
      </w:rPr>
      <w:drawing>
        <wp:inline distT="0" distB="0" distL="0" distR="0">
          <wp:extent cx="3517792" cy="563284"/>
          <wp:effectExtent l="0" t="0" r="0" b="0"/>
          <wp:docPr id="1073741825" name="officeArt object" descr="banner_pon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_pon (1).jpg" descr="banner_pon 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792" cy="5632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344805" cy="430586"/>
          <wp:effectExtent l="0" t="0" r="0" b="0"/>
          <wp:docPr id="1073741826" name="officeArt object" descr="logo-sici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-sicilia.jpg" descr="logo-sicilia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05" cy="4305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1518920" cy="718690"/>
          <wp:effectExtent l="0" t="0" r="0" b="0"/>
          <wp:docPr id="1073741827" name="officeArt object" descr="logo_si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_sito.png" descr="logo_sito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7186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910A5" w:rsidRDefault="008910A5">
    <w:pPr>
      <w:spacing w:after="0" w:line="259" w:lineRule="auto"/>
      <w:ind w:left="0" w:right="204" w:firstLine="0"/>
      <w:jc w:val="center"/>
      <w:rPr>
        <w:rStyle w:val="NessunoA"/>
        <w:sz w:val="2"/>
        <w:szCs w:val="2"/>
      </w:rPr>
    </w:pPr>
  </w:p>
  <w:p w:rsidR="008910A5" w:rsidRDefault="008910A5">
    <w:pPr>
      <w:spacing w:after="0" w:line="259" w:lineRule="auto"/>
      <w:ind w:left="0" w:right="204" w:firstLine="0"/>
      <w:jc w:val="center"/>
      <w:rPr>
        <w:rStyle w:val="NessunoA"/>
        <w:sz w:val="2"/>
        <w:szCs w:val="2"/>
      </w:rPr>
    </w:pPr>
  </w:p>
  <w:p w:rsidR="008910A5" w:rsidRDefault="004E4503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Istituto Comprensivo Secondo Scuola Media ad Indirizzo Musicale (SMIM) </w:t>
    </w:r>
    <w:r>
      <w:rPr>
        <w:noProof/>
        <w:sz w:val="20"/>
        <w:szCs w:val="20"/>
      </w:rPr>
      <w:drawing>
        <wp:inline distT="0" distB="0" distL="0" distR="0">
          <wp:extent cx="954456" cy="394557"/>
          <wp:effectExtent l="0" t="0" r="0" b="0"/>
          <wp:docPr id="1073741828" name="officeArt object" descr="Risultati immagini per mus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Risultati immagini per musica" descr="Risultati immagini per musica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54456" cy="3945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910A5" w:rsidRDefault="004E4503">
    <w:pPr>
      <w:pStyle w:val="Didascalia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Milazzo</w:t>
    </w:r>
  </w:p>
  <w:p w:rsidR="008910A5" w:rsidRDefault="004E4503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 xml:space="preserve">Via Risorgimento, 65 - 98057 -  Milazzo (ME) - Tel.: </w:t>
    </w:r>
    <w:proofErr w:type="gramStart"/>
    <w:r>
      <w:rPr>
        <w:sz w:val="12"/>
        <w:szCs w:val="12"/>
      </w:rPr>
      <w:t xml:space="preserve">0909281240  </w:t>
    </w:r>
    <w:r>
      <w:rPr>
        <w:sz w:val="16"/>
        <w:szCs w:val="16"/>
      </w:rPr>
      <w:t>-</w:t>
    </w:r>
    <w:proofErr w:type="gramEnd"/>
    <w:r>
      <w:rPr>
        <w:sz w:val="16"/>
        <w:szCs w:val="16"/>
      </w:rPr>
      <w:t xml:space="preserve"> </w:t>
    </w:r>
    <w:r>
      <w:rPr>
        <w:sz w:val="12"/>
        <w:szCs w:val="12"/>
      </w:rPr>
      <w:t>Fax: 0909222451</w:t>
    </w:r>
  </w:p>
  <w:p w:rsidR="008910A5" w:rsidRDefault="004E4503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>Distretto n. 37 – Codice MIUR: MEIC8AA00E – C.F. 92025030831</w:t>
    </w:r>
  </w:p>
  <w:p w:rsidR="008910A5" w:rsidRDefault="004E4503">
    <w:pPr>
      <w:pStyle w:val="Intestazione"/>
      <w:jc w:val="center"/>
      <w:rPr>
        <w:rStyle w:val="Nessuno"/>
        <w:color w:val="0000FF"/>
        <w:sz w:val="12"/>
        <w:szCs w:val="12"/>
        <w:u w:val="single" w:color="0000FF"/>
      </w:rPr>
    </w:pPr>
    <w:r>
      <w:rPr>
        <w:b/>
        <w:bCs/>
        <w:sz w:val="12"/>
        <w:szCs w:val="12"/>
      </w:rPr>
      <w:t>@-mail:</w:t>
    </w:r>
    <w:hyperlink r:id="rId5" w:history="1">
      <w:r>
        <w:rPr>
          <w:rStyle w:val="Hyperlink0"/>
          <w:rFonts w:eastAsia="Arial Unicode MS"/>
        </w:rPr>
        <w:t>meic8aa00e@istruzione.it</w:t>
      </w:r>
    </w:hyperlink>
    <w:r>
      <w:rPr>
        <w:rStyle w:val="Nessuno"/>
        <w:sz w:val="12"/>
        <w:szCs w:val="12"/>
      </w:rPr>
      <w:t xml:space="preserve">  o </w:t>
    </w:r>
    <w:hyperlink r:id="rId6" w:history="1">
      <w:r>
        <w:rPr>
          <w:rStyle w:val="Hyperlink0"/>
          <w:rFonts w:eastAsia="Arial Unicode MS"/>
        </w:rPr>
        <w:t>meic8aa00e@pec.istruzione.it</w:t>
      </w:r>
    </w:hyperlink>
  </w:p>
  <w:p w:rsidR="008910A5" w:rsidRDefault="004E4503">
    <w:pPr>
      <w:pStyle w:val="Intestazione"/>
      <w:jc w:val="center"/>
    </w:pPr>
    <w:r>
      <w:rPr>
        <w:rStyle w:val="Nessuno"/>
        <w:color w:val="0000FF"/>
        <w:sz w:val="12"/>
        <w:szCs w:val="12"/>
        <w:u w:val="single" w:color="0000FF"/>
        <w:lang w:val="en-US"/>
      </w:rPr>
      <w:t xml:space="preserve">Web </w:t>
    </w:r>
    <w:proofErr w:type="spellStart"/>
    <w:r>
      <w:rPr>
        <w:rStyle w:val="Nessuno"/>
        <w:color w:val="0000FF"/>
        <w:sz w:val="12"/>
        <w:szCs w:val="12"/>
        <w:u w:val="single" w:color="0000FF"/>
        <w:lang w:val="en-US"/>
      </w:rPr>
      <w:t>Site:</w:t>
    </w:r>
    <w:hyperlink r:id="rId7" w:history="1">
      <w:r>
        <w:rPr>
          <w:rStyle w:val="Hyperlink1"/>
          <w:rFonts w:eastAsia="Arial Unicode MS"/>
        </w:rPr>
        <w:t>http</w:t>
      </w:r>
      <w:proofErr w:type="spellEnd"/>
      <w:r>
        <w:rPr>
          <w:rStyle w:val="Hyperlink1"/>
          <w:rFonts w:eastAsia="Arial Unicode MS"/>
        </w:rPr>
        <w:t>://www.icsecondomilazzo.gov.it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A5"/>
    <w:rsid w:val="004E4503"/>
    <w:rsid w:val="008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E79FE-FCCC-41F8-AE02-9113562B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3" w:line="248" w:lineRule="auto"/>
      <w:ind w:left="1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pPr>
      <w:keepNext/>
      <w:keepLines/>
      <w:spacing w:before="40" w:after="3" w:line="248" w:lineRule="auto"/>
      <w:ind w:left="10" w:right="281" w:hanging="10"/>
      <w:jc w:val="both"/>
      <w:outlineLvl w:val="1"/>
    </w:pPr>
    <w:rPr>
      <w:rFonts w:ascii="Calibri Light" w:hAnsi="Calibri Light" w:cs="Arial Unicode MS"/>
      <w:color w:val="2F5496"/>
      <w:sz w:val="26"/>
      <w:szCs w:val="26"/>
      <w:u w:color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</w:style>
  <w:style w:type="paragraph" w:styleId="Didascalia">
    <w:name w:val="caption"/>
    <w:next w:val="Normale"/>
    <w:pPr>
      <w:spacing w:after="3" w:line="248" w:lineRule="auto"/>
      <w:ind w:left="10" w:right="281" w:hanging="10"/>
      <w:jc w:val="center"/>
    </w:pPr>
    <w:rPr>
      <w:rFonts w:ascii="Monotype Corsiva" w:eastAsia="Monotype Corsiva" w:hAnsi="Monotype Corsiva" w:cs="Monotype Corsiv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widowControl w:val="0"/>
      <w:tabs>
        <w:tab w:val="center" w:pos="4819"/>
        <w:tab w:val="right" w:pos="9071"/>
      </w:tabs>
      <w:spacing w:after="3" w:line="248" w:lineRule="auto"/>
      <w:ind w:left="10" w:right="281" w:hanging="10"/>
      <w:jc w:val="both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12"/>
      <w:szCs w:val="12"/>
      <w:u w:val="single" w:color="0000FF"/>
      <w:vertAlign w:val="baseline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12"/>
      <w:szCs w:val="12"/>
      <w:u w:val="single" w:color="0000FF"/>
      <w:vertAlign w:val="baseline"/>
      <w:lang w:val="en-US"/>
    </w:rPr>
  </w:style>
  <w:style w:type="paragraph" w:styleId="Corpotesto">
    <w:name w:val="Body Text"/>
    <w:pPr>
      <w:widowControl w:val="0"/>
      <w:spacing w:after="3" w:line="248" w:lineRule="auto"/>
      <w:ind w:left="10" w:right="281" w:hanging="1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Intestazionerossa">
    <w:name w:val="Intestazione rossa"/>
    <w:next w:val="Corpo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secondomilazzo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eic8aa00e@pec.istruzione.it" TargetMode="External"/><Relationship Id="rId5" Type="http://schemas.openxmlformats.org/officeDocument/2006/relationships/hyperlink" Target="mailto:meic8aa00e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2023-05-22T06:33:00Z</dcterms:created>
  <dcterms:modified xsi:type="dcterms:W3CDTF">2023-05-22T06:33:00Z</dcterms:modified>
</cp:coreProperties>
</file>