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Default="0070419F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 w:cs="Times New Roman"/>
          <w:b/>
        </w:rPr>
        <w:t>Allegato b</w:t>
      </w:r>
      <w:r w:rsidR="00E42A3B" w:rsidRPr="007B038B">
        <w:rPr>
          <w:rStyle w:val="Nessuno"/>
          <w:rFonts w:ascii="Times New Roman" w:hAnsi="Times New Roman" w:cs="Times New Roman"/>
        </w:rPr>
        <w:t xml:space="preserve"> – </w:t>
      </w:r>
      <w:r w:rsidR="005F3C6D">
        <w:rPr>
          <w:rFonts w:asciiTheme="minorHAnsi" w:hAnsiTheme="minorHAnsi" w:cstheme="minorHAnsi"/>
          <w:sz w:val="24"/>
        </w:rPr>
        <w:t>Scheda di autovalutazione</w:t>
      </w:r>
      <w:r w:rsidR="005F3C6D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5F3C6D">
        <w:rPr>
          <w:rFonts w:asciiTheme="minorHAnsi" w:hAnsiTheme="minorHAnsi" w:cstheme="minorHAnsi"/>
          <w:sz w:val="24"/>
        </w:rPr>
        <w:t xml:space="preserve">per </w:t>
      </w:r>
      <w:r w:rsidR="00CE7419" w:rsidRPr="007B038B">
        <w:rPr>
          <w:rStyle w:val="Nessuno"/>
          <w:rFonts w:ascii="Times New Roman" w:hAnsi="Times New Roman" w:cs="Times New Roman"/>
        </w:rPr>
        <w:t xml:space="preserve"> ESPERTO </w:t>
      </w:r>
      <w:r>
        <w:rPr>
          <w:rStyle w:val="Nessuno"/>
          <w:rFonts w:ascii="Times New Roman" w:hAnsi="Times New Roman" w:cs="Times New Roman"/>
        </w:rPr>
        <w:t>COLLAUDATORE INTERNO/</w:t>
      </w:r>
      <w:r w:rsidR="006F6241">
        <w:rPr>
          <w:rStyle w:val="Nessuno"/>
          <w:rFonts w:ascii="Times New Roman" w:hAnsi="Times New Roman" w:cs="Times New Roman"/>
        </w:rPr>
        <w:t xml:space="preserve">ESTERNO </w:t>
      </w:r>
      <w:r w:rsidR="00E42A3B"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D59AD" w:rsidRDefault="007D59AD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:rsidR="007D59AD" w:rsidRPr="0097648E" w:rsidRDefault="007D59AD" w:rsidP="007D59AD">
      <w:pPr>
        <w:pStyle w:val="Corpotesto"/>
        <w:rPr>
          <w:rStyle w:val="Nessuno"/>
          <w:rFonts w:cs="Times New Roman"/>
        </w:rPr>
      </w:pPr>
      <w:r w:rsidRPr="0097648E">
        <w:rPr>
          <w:rStyle w:val="Nessuno"/>
          <w:rFonts w:cs="Times New Roman"/>
          <w:b/>
        </w:rPr>
        <w:t xml:space="preserve">Rif.: </w:t>
      </w:r>
      <w:r w:rsidRPr="007D59AD">
        <w:rPr>
          <w:rStyle w:val="Nessuno"/>
          <w:rFonts w:cs="Times New Roman"/>
        </w:rPr>
        <w:t>BANDO PER</w:t>
      </w:r>
      <w:r w:rsidRPr="0097648E">
        <w:rPr>
          <w:rStyle w:val="Nessuno"/>
          <w:rFonts w:cs="Times New Roman"/>
          <w:b/>
        </w:rPr>
        <w:t xml:space="preserve"> </w:t>
      </w:r>
      <w:r w:rsidRPr="0097648E">
        <w:rPr>
          <w:rStyle w:val="Nessuno"/>
          <w:rFonts w:cs="Times New Roman"/>
        </w:rPr>
        <w:t>SELEZIONE INTERNA/ESTERNA PER L’INDIVIDUAZIONE DI N. 1 ESPERTO COLLAUDATORE DEI LAVORI DI CABLAGGIO  RELATIVO ALLA REALIZZAZIONE DI RETI LOCALI, CABLATE E WIRELESS, NELLE SCUOLE.</w:t>
      </w:r>
    </w:p>
    <w:p w:rsidR="007D59AD" w:rsidRPr="0097648E" w:rsidRDefault="007D59AD" w:rsidP="007D5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Style w:val="Nessuno"/>
          <w:rFonts w:cs="Times New Roman"/>
          <w:b/>
        </w:rPr>
      </w:pPr>
      <w:r w:rsidRPr="0097648E"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>Fondi strutturali europei – programma operativo nazionale “per la scuola, competenze e ambienti per l’apprendimento”</w:t>
      </w:r>
      <w:r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Pr="0097648E"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>2014-2020 - fondo europeo di sviluppo regionale (fesr) – react eu asse v – priorità d’investimento: 13i – (fesr)</w:t>
      </w:r>
      <w:r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Pr="0097648E"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>“promuovere il superamento degli effetti della crisi nel contesto della pandemia di covid-19 e delle sue conseguenze</w:t>
      </w:r>
      <w:r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Pr="0097648E"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>sociali e preparare una ripresa verde, digitale e resiliente dell’economia” –obiettivo specifico 13.1: facilitare una ripresa verde, digitale e resiliente dell'economia – azione 13.1.1 “cablaggio</w:t>
      </w:r>
      <w:r>
        <w:rPr>
          <w:rStyle w:val="Nessuno"/>
          <w:rFonts w:ascii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Pr="0097648E">
        <w:rPr>
          <w:rStyle w:val="Nessuno"/>
          <w:rFonts w:cs="Times New Roman"/>
          <w:sz w:val="24"/>
          <w:szCs w:val="24"/>
        </w:rPr>
        <w:t xml:space="preserve">strutturato e sicuro all’interno degli edifici scolastici </w:t>
      </w:r>
      <w:r w:rsidRPr="0097648E">
        <w:rPr>
          <w:rStyle w:val="Nessuno"/>
          <w:rFonts w:ascii="Times New Roman" w:hAnsi="Times New Roman" w:cs="Times New Roman"/>
          <w:b/>
          <w:sz w:val="24"/>
          <w:szCs w:val="24"/>
        </w:rPr>
        <w:t>13.1.1A-FESRPON-SI-2021-632</w:t>
      </w:r>
      <w:r>
        <w:rPr>
          <w:rStyle w:val="Nessuno"/>
          <w:rFonts w:ascii="Times New Roman" w:hAnsi="Times New Roman" w:cs="Times New Roman"/>
          <w:b/>
          <w:sz w:val="24"/>
          <w:szCs w:val="24"/>
        </w:rPr>
        <w:t>.</w:t>
      </w:r>
      <w:r w:rsidRPr="0097648E">
        <w:rPr>
          <w:rStyle w:val="Nessuno"/>
          <w:rFonts w:ascii="Times New Roman" w:hAnsi="Times New Roman" w:cs="Times New Roman"/>
          <w:b/>
        </w:rPr>
        <w:br/>
      </w:r>
    </w:p>
    <w:p w:rsidR="007D59AD" w:rsidRPr="0097648E" w:rsidRDefault="007D59AD" w:rsidP="007D59AD">
      <w:pPr>
        <w:pStyle w:val="Corpotesto"/>
        <w:rPr>
          <w:rStyle w:val="Nessuno"/>
          <w:rFonts w:cs="Times New Roman"/>
        </w:rPr>
      </w:pPr>
      <w:r w:rsidRPr="0097648E">
        <w:rPr>
          <w:rStyle w:val="Nessuno"/>
          <w:rFonts w:cs="Times New Roman"/>
          <w:b/>
        </w:rPr>
        <w:t xml:space="preserve">Avviso pubblico </w:t>
      </w:r>
      <w:r w:rsidRPr="0097648E">
        <w:rPr>
          <w:rStyle w:val="Nessuno"/>
          <w:rFonts w:cs="Times New Roman"/>
        </w:rPr>
        <w:t>prot. n. 20480 del 20 luglio 2021</w:t>
      </w:r>
    </w:p>
    <w:p w:rsidR="007D59AD" w:rsidRPr="0097648E" w:rsidRDefault="007D59AD" w:rsidP="007D59AD">
      <w:pPr>
        <w:autoSpaceDE w:val="0"/>
        <w:autoSpaceDN w:val="0"/>
        <w:adjustRightInd w:val="0"/>
        <w:spacing w:after="0" w:line="240" w:lineRule="auto"/>
        <w:rPr>
          <w:rStyle w:val="Nessuno"/>
          <w:rFonts w:ascii="Times New Roman" w:eastAsia="Arial Unicode MS" w:hAnsi="Times New Roman" w:cs="Times New Roman"/>
          <w:b/>
          <w:szCs w:val="24"/>
          <w:bdr w:val="none" w:sz="0" w:space="0" w:color="auto"/>
        </w:rPr>
      </w:pPr>
      <w:r w:rsidRPr="0097648E">
        <w:rPr>
          <w:rStyle w:val="Nessuno"/>
          <w:rFonts w:ascii="Times New Roman" w:eastAsia="Arial Unicode MS" w:hAnsi="Times New Roman" w:cs="Times New Roman"/>
          <w:b/>
          <w:sz w:val="24"/>
          <w:szCs w:val="24"/>
          <w:bdr w:val="none" w:sz="0" w:space="0" w:color="auto"/>
        </w:rPr>
        <w:t xml:space="preserve">CUP </w:t>
      </w:r>
      <w:r w:rsidRPr="0097648E">
        <w:rPr>
          <w:rStyle w:val="Nessuno"/>
          <w:rFonts w:ascii="Times New Roman" w:eastAsia="Arial Unicode MS" w:hAnsi="Times New Roman" w:cs="Times New Roman"/>
          <w:b/>
          <w:szCs w:val="24"/>
          <w:bdr w:val="none" w:sz="0" w:space="0" w:color="auto"/>
        </w:rPr>
        <w:t>C59J21022440006</w:t>
      </w:r>
    </w:p>
    <w:p w:rsidR="007D59AD" w:rsidRPr="006F6241" w:rsidRDefault="007D59AD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40"/>
        <w:gridCol w:w="1304"/>
        <w:gridCol w:w="1230"/>
        <w:gridCol w:w="1405"/>
        <w:gridCol w:w="1617"/>
      </w:tblGrid>
      <w:tr w:rsidR="007D59AD" w:rsidTr="007D59AD">
        <w:trPr>
          <w:jc w:val="center"/>
        </w:trPr>
        <w:tc>
          <w:tcPr>
            <w:tcW w:w="8217" w:type="dxa"/>
            <w:gridSpan w:val="3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ATTRIBUZIONE DEL PUNTEGGIO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trHeight w:val="596"/>
          <w:jc w:val="center"/>
        </w:trPr>
        <w:tc>
          <w:tcPr>
            <w:tcW w:w="5524" w:type="dxa"/>
          </w:tcPr>
          <w:p w:rsidR="007D59AD" w:rsidRPr="00437A8B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Titoli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Votazione</w:t>
            </w: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Punteggio</w:t>
            </w:r>
          </w:p>
        </w:tc>
        <w:tc>
          <w:tcPr>
            <w:tcW w:w="992" w:type="dxa"/>
          </w:tcPr>
          <w:p w:rsidR="007D59AD" w:rsidRP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 CANDIDATO</w:t>
            </w:r>
          </w:p>
        </w:tc>
        <w:tc>
          <w:tcPr>
            <w:tcW w:w="987" w:type="dxa"/>
          </w:tcPr>
          <w:p w:rsidR="007D59AD" w:rsidRP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DELLA COMMISSIONE</w:t>
            </w:r>
          </w:p>
        </w:tc>
      </w:tr>
      <w:tr w:rsidR="007D59AD" w:rsidTr="007D59AD">
        <w:trPr>
          <w:trHeight w:val="350"/>
          <w:jc w:val="center"/>
        </w:trPr>
        <w:tc>
          <w:tcPr>
            <w:tcW w:w="5524" w:type="dxa"/>
            <w:vMerge w:val="restart"/>
            <w:vAlign w:val="center"/>
          </w:tcPr>
          <w:p w:rsidR="007D59AD" w:rsidRDefault="007D59AD" w:rsidP="005B72A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Titolo di accesso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7D59AD" w:rsidRDefault="007D59AD" w:rsidP="005B72A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Laurea Magistrale/Specialistica in Informatica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Ingegneria</w:t>
            </w:r>
            <w:r>
              <w:rPr>
                <w:rFonts w:asciiTheme="minorHAnsi" w:hAnsiTheme="minorHAnsi" w:cstheme="minorHAnsi"/>
                <w:sz w:val="24"/>
              </w:rPr>
              <w:t xml:space="preserve"> e/o equipollenti</w:t>
            </w:r>
          </w:p>
        </w:tc>
        <w:tc>
          <w:tcPr>
            <w:tcW w:w="1417" w:type="dxa"/>
            <w:vAlign w:val="center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110 e lode</w:t>
            </w:r>
          </w:p>
        </w:tc>
        <w:tc>
          <w:tcPr>
            <w:tcW w:w="1276" w:type="dxa"/>
            <w:vAlign w:val="center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 xml:space="preserve">105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110</w:t>
            </w:r>
          </w:p>
        </w:tc>
        <w:tc>
          <w:tcPr>
            <w:tcW w:w="1276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94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99</w:t>
            </w:r>
          </w:p>
        </w:tc>
        <w:tc>
          <w:tcPr>
            <w:tcW w:w="1276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85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98</w:t>
            </w:r>
          </w:p>
        </w:tc>
        <w:tc>
          <w:tcPr>
            <w:tcW w:w="1276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66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84</w:t>
            </w:r>
          </w:p>
        </w:tc>
        <w:tc>
          <w:tcPr>
            <w:tcW w:w="1276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Laurea in ambito formativo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Pr="007C1CD3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Iscrizione all’Albo degli ingegneri 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Diploma/Qualifica Scuola Secondaria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C1CD3">
              <w:rPr>
                <w:rFonts w:asciiTheme="minorHAnsi" w:hAnsiTheme="minorHAnsi" w:cstheme="minorHAnsi"/>
                <w:sz w:val="24"/>
              </w:rPr>
              <w:t>Superiore in Informatica/Elettronica/Elettrotecnica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Master o Corso di formazione sulle reti svolto presso università o Esame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universitario </w:t>
            </w:r>
            <w:r w:rsidRPr="007C1CD3">
              <w:rPr>
                <w:rFonts w:asciiTheme="minorHAnsi" w:hAnsiTheme="minorHAnsi" w:cstheme="minorHAnsi"/>
                <w:sz w:val="24"/>
              </w:rPr>
              <w:lastRenderedPageBreak/>
              <w:t>(minimo 12 CFU o annuale) sulla sicurezza dei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C1CD3">
              <w:rPr>
                <w:rFonts w:asciiTheme="minorHAnsi" w:hAnsiTheme="minorHAnsi" w:cstheme="minorHAnsi"/>
                <w:sz w:val="24"/>
              </w:rPr>
              <w:t>sistemi informatici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Esperienze pregresse in qualità di collaudatore 2 punti per ogni incarico ricoperto max 5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2/10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Certificazioni informatiche (</w:t>
            </w:r>
            <w:r w:rsidRPr="007C1CD3">
              <w:rPr>
                <w:rFonts w:asciiTheme="minorHAnsi" w:hAnsiTheme="minorHAnsi" w:cstheme="minorHAnsi"/>
                <w:sz w:val="24"/>
              </w:rPr>
              <w:t>(AICA, EIPASS, MICROSOFT, PEKIT</w:t>
            </w:r>
            <w:r>
              <w:rPr>
                <w:rFonts w:asciiTheme="minorHAnsi" w:hAnsiTheme="minorHAnsi" w:cstheme="minorHAnsi"/>
                <w:sz w:val="24"/>
              </w:rPr>
              <w:t xml:space="preserve">) 5 P. x ogni certificazione 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5/15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Supporto al RUP 1P. max 3 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1/3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7D59AD">
        <w:trPr>
          <w:jc w:val="center"/>
        </w:trPr>
        <w:tc>
          <w:tcPr>
            <w:tcW w:w="552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prestazione di servizio per la redazione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C1CD3">
              <w:rPr>
                <w:rFonts w:asciiTheme="minorHAnsi" w:hAnsiTheme="minorHAnsi" w:cstheme="minorHAnsi"/>
                <w:sz w:val="24"/>
              </w:rPr>
              <w:t>delle misure minime di sicurezza informatica previste dalla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C1CD3">
              <w:rPr>
                <w:rFonts w:asciiTheme="minorHAnsi" w:hAnsiTheme="minorHAnsi" w:cstheme="minorHAnsi"/>
                <w:sz w:val="24"/>
              </w:rPr>
              <w:t>circolare AGID 2/2017 presso per le scuole</w:t>
            </w:r>
            <w:r>
              <w:rPr>
                <w:rFonts w:asciiTheme="minorHAnsi" w:hAnsiTheme="minorHAnsi" w:cstheme="minorHAnsi"/>
                <w:sz w:val="24"/>
              </w:rPr>
              <w:t xml:space="preserve"> 2P. max 6P.</w:t>
            </w:r>
          </w:p>
        </w:tc>
        <w:tc>
          <w:tcPr>
            <w:tcW w:w="14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2/6</w:t>
            </w:r>
          </w:p>
        </w:tc>
        <w:tc>
          <w:tcPr>
            <w:tcW w:w="992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8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7D59AD" w:rsidRDefault="007D59AD" w:rsidP="007B038B">
      <w:pPr>
        <w:spacing w:after="0"/>
        <w:rPr>
          <w:rStyle w:val="Nessuno"/>
          <w:rFonts w:ascii="Times New Roman" w:hAnsi="Times New Roman" w:cs="Times New Roman"/>
        </w:rPr>
      </w:pPr>
    </w:p>
    <w:p w:rsidR="007D59AD" w:rsidRDefault="007D59AD">
      <w:pPr>
        <w:spacing w:after="0"/>
        <w:rPr>
          <w:rStyle w:val="Nessuno"/>
          <w:rFonts w:ascii="Times New Roman" w:hAnsi="Times New Roman" w:cs="Times New Roman"/>
        </w:rPr>
      </w:pPr>
    </w:p>
    <w:sectPr w:rsidR="007D59AD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26AE"/>
    <w:rsid w:val="0003512B"/>
    <w:rsid w:val="00070EE3"/>
    <w:rsid w:val="000F7E75"/>
    <w:rsid w:val="00123A4E"/>
    <w:rsid w:val="00173EF2"/>
    <w:rsid w:val="001D0BC9"/>
    <w:rsid w:val="00250BF8"/>
    <w:rsid w:val="002E674F"/>
    <w:rsid w:val="003009EA"/>
    <w:rsid w:val="003C760B"/>
    <w:rsid w:val="004C3540"/>
    <w:rsid w:val="005D45C9"/>
    <w:rsid w:val="005F3C6D"/>
    <w:rsid w:val="006A3C64"/>
    <w:rsid w:val="006C04AC"/>
    <w:rsid w:val="006F3556"/>
    <w:rsid w:val="006F6241"/>
    <w:rsid w:val="0070419F"/>
    <w:rsid w:val="00711D62"/>
    <w:rsid w:val="0076085E"/>
    <w:rsid w:val="0079691C"/>
    <w:rsid w:val="007B038B"/>
    <w:rsid w:val="007D59AD"/>
    <w:rsid w:val="008818F8"/>
    <w:rsid w:val="008E3785"/>
    <w:rsid w:val="00904F8E"/>
    <w:rsid w:val="00951022"/>
    <w:rsid w:val="009A7E3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E42A3B"/>
    <w:rsid w:val="00F21E7D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51EE7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7041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link w:val="CorpotestoCarattere"/>
    <w:semiHidden/>
    <w:unhideWhenUsed/>
    <w:rsid w:val="007D59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59AD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D593-9A13-492A-9D1C-F9852641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2022-12-27T11:56:00Z</dcterms:created>
  <dcterms:modified xsi:type="dcterms:W3CDTF">2022-12-27T11:56:00Z</dcterms:modified>
</cp:coreProperties>
</file>