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D799E" w:rsidRDefault="005D799E">
      <w:pPr>
        <w:spacing w:after="0" w:line="259" w:lineRule="auto"/>
        <w:ind w:left="0" w:right="199" w:firstLine="0"/>
        <w:jc w:val="right"/>
        <w:rPr>
          <w:rStyle w:val="Nessuno"/>
          <w:sz w:val="22"/>
          <w:szCs w:val="22"/>
        </w:rPr>
      </w:pPr>
    </w:p>
    <w:p w:rsidR="005D799E" w:rsidRDefault="005D799E">
      <w:pPr>
        <w:spacing w:after="0" w:line="259" w:lineRule="auto"/>
        <w:ind w:left="230" w:right="0" w:firstLine="0"/>
        <w:jc w:val="left"/>
        <w:rPr>
          <w:rStyle w:val="Nessuno"/>
          <w:sz w:val="22"/>
          <w:szCs w:val="22"/>
        </w:rPr>
      </w:pPr>
    </w:p>
    <w:p w:rsidR="005D799E" w:rsidRDefault="005D799E">
      <w:pPr>
        <w:spacing w:after="0" w:line="259" w:lineRule="auto"/>
        <w:ind w:left="0" w:right="0" w:firstLine="0"/>
        <w:jc w:val="left"/>
        <w:rPr>
          <w:rStyle w:val="Nessuno"/>
          <w:sz w:val="22"/>
          <w:szCs w:val="22"/>
        </w:rPr>
      </w:pPr>
    </w:p>
    <w:p w:rsidR="00B13F99" w:rsidRDefault="0026681D" w:rsidP="00B13F99">
      <w:pPr>
        <w:spacing w:after="0" w:line="259" w:lineRule="auto"/>
        <w:ind w:left="0" w:right="0" w:firstLine="0"/>
        <w:jc w:val="center"/>
        <w:rPr>
          <w:rStyle w:val="Nessuno"/>
        </w:rPr>
      </w:pPr>
      <w:r w:rsidRPr="00B13F99">
        <w:rPr>
          <w:rStyle w:val="Nessuno"/>
        </w:rPr>
        <w:t xml:space="preserve">LINEE GUIDA PER L’ELABORAZIONE </w:t>
      </w:r>
      <w:proofErr w:type="gramStart"/>
      <w:r w:rsidRPr="00B13F99">
        <w:rPr>
          <w:rStyle w:val="Nessuno"/>
        </w:rPr>
        <w:t>DEL  PROGETTO</w:t>
      </w:r>
      <w:proofErr w:type="gramEnd"/>
      <w:r w:rsidRPr="00B13F99">
        <w:rPr>
          <w:rStyle w:val="Nessuno"/>
        </w:rPr>
        <w:t xml:space="preserve"> DA SOTTOPORRE</w:t>
      </w:r>
    </w:p>
    <w:p w:rsidR="005D799E" w:rsidRDefault="0026681D" w:rsidP="00B13F99">
      <w:pPr>
        <w:spacing w:after="0" w:line="259" w:lineRule="auto"/>
        <w:ind w:left="0" w:right="0" w:firstLine="0"/>
        <w:jc w:val="center"/>
        <w:rPr>
          <w:rStyle w:val="Nessuno"/>
          <w:sz w:val="22"/>
          <w:szCs w:val="22"/>
        </w:rPr>
      </w:pPr>
      <w:r w:rsidRPr="00B13F99">
        <w:rPr>
          <w:rStyle w:val="Nessuno"/>
        </w:rPr>
        <w:t>ALLA VALUTAZIONE DEL DIRIGENTE</w:t>
      </w:r>
      <w:r>
        <w:rPr>
          <w:rStyle w:val="Nessuno"/>
          <w:sz w:val="22"/>
          <w:szCs w:val="22"/>
        </w:rPr>
        <w:t>.</w:t>
      </w:r>
    </w:p>
    <w:p w:rsidR="005D799E" w:rsidRDefault="005D799E">
      <w:pPr>
        <w:spacing w:after="0" w:line="259" w:lineRule="auto"/>
        <w:ind w:left="0" w:right="0" w:firstLine="0"/>
        <w:jc w:val="left"/>
      </w:pPr>
    </w:p>
    <w:p w:rsidR="005D799E" w:rsidRDefault="005D799E">
      <w:pPr>
        <w:widowControl w:val="0"/>
        <w:spacing w:after="0" w:line="240" w:lineRule="auto"/>
        <w:ind w:left="341" w:right="0" w:hanging="341"/>
        <w:jc w:val="left"/>
        <w:rPr>
          <w:sz w:val="20"/>
          <w:szCs w:val="20"/>
        </w:rPr>
      </w:pPr>
    </w:p>
    <w:p w:rsidR="000B65BC" w:rsidRPr="00563E50" w:rsidRDefault="000B65BC" w:rsidP="000B65BC">
      <w:pPr>
        <w:pStyle w:val="Corpotesto"/>
      </w:pPr>
    </w:p>
    <w:p w:rsidR="005D799E" w:rsidRDefault="005D799E">
      <w:pPr>
        <w:spacing w:after="160" w:line="259" w:lineRule="auto"/>
        <w:ind w:left="0" w:right="0" w:firstLine="0"/>
      </w:pPr>
    </w:p>
    <w:p w:rsidR="005D799E" w:rsidRDefault="005D799E">
      <w:pPr>
        <w:spacing w:after="160" w:line="259" w:lineRule="auto"/>
        <w:ind w:left="0" w:right="0" w:firstLine="0"/>
      </w:pP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9632"/>
      </w:tblGrid>
      <w:tr w:rsidR="005D799E">
        <w:trPr>
          <w:trHeight w:val="500"/>
          <w:tblHeader/>
        </w:trPr>
        <w:tc>
          <w:tcPr>
            <w:tcW w:w="96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99E" w:rsidRDefault="0026681D" w:rsidP="002F56A7">
            <w:pPr>
              <w:suppressAutoHyphens/>
              <w:spacing w:after="0" w:line="240" w:lineRule="auto"/>
              <w:ind w:left="0" w:right="0" w:firstLine="0"/>
              <w:jc w:val="center"/>
              <w:outlineLvl w:val="0"/>
            </w:pPr>
            <w:r>
              <w:rPr>
                <w:rStyle w:val="Nessuno"/>
                <w:rFonts w:ascii="Helvetica Neue" w:hAnsi="Helvetica Neue"/>
                <w:b/>
                <w:bCs/>
                <w:color w:val="FFD478"/>
                <w:sz w:val="36"/>
                <w:szCs w:val="36"/>
              </w:rPr>
              <w:t>“</w:t>
            </w:r>
            <w:proofErr w:type="gramStart"/>
            <w:r w:rsidR="002F56A7">
              <w:rPr>
                <w:rStyle w:val="Nessuno"/>
                <w:rFonts w:ascii="Helvetica Neue" w:hAnsi="Helvetica Neue"/>
                <w:b/>
                <w:bCs/>
                <w:color w:val="FFD478"/>
                <w:sz w:val="36"/>
                <w:szCs w:val="36"/>
              </w:rPr>
              <w:t>la</w:t>
            </w:r>
            <w:proofErr w:type="gramEnd"/>
            <w:r w:rsidR="002F56A7">
              <w:rPr>
                <w:rStyle w:val="Nessuno"/>
                <w:rFonts w:ascii="Helvetica Neue" w:hAnsi="Helvetica Neue"/>
                <w:b/>
                <w:bCs/>
                <w:color w:val="FFD478"/>
                <w:sz w:val="36"/>
                <w:szCs w:val="36"/>
              </w:rPr>
              <w:t xml:space="preserve"> transazione con il futuro</w:t>
            </w:r>
            <w:r>
              <w:rPr>
                <w:rStyle w:val="Nessuno"/>
                <w:rFonts w:ascii="Helvetica Neue" w:hAnsi="Helvetica Neue"/>
                <w:b/>
                <w:bCs/>
                <w:color w:val="FFD478"/>
                <w:sz w:val="36"/>
                <w:szCs w:val="36"/>
              </w:rPr>
              <w:t>”</w:t>
            </w:r>
          </w:p>
        </w:tc>
      </w:tr>
    </w:tbl>
    <w:p w:rsidR="002F56A7" w:rsidRDefault="002F56A7" w:rsidP="002F56A7">
      <w:pPr>
        <w:spacing w:after="160" w:line="259" w:lineRule="auto"/>
        <w:ind w:left="0" w:right="0" w:firstLine="0"/>
      </w:pPr>
    </w:p>
    <w:p w:rsidR="00F0027D" w:rsidRDefault="00F0027D" w:rsidP="002F56A7">
      <w:pPr>
        <w:spacing w:after="160" w:line="259" w:lineRule="auto"/>
        <w:ind w:left="0" w:right="0" w:firstLine="0"/>
      </w:pPr>
      <w:r w:rsidRPr="00F0027D">
        <w:t>Nel laboratorio saranno affrontati alcuni temi e questioni centrali che riguardano il rapporto spazio/tempo, il paradigma continuità/cambiamento, datazione/cronologia/periodizzazione, la distinzione tra storia e memoria, la relazione tra narrazione e conoscenza storica, le modalità di approccio al testo storico (l’autore, i destinatari, il linguaggio, la complessità, i livelli del testo storico). All’interno del laboratorio si faranno esempi di uso delle fonti: il concetto di fonte storica; fonti primarie e secondarie e diversi tipi di fonte; analisi critica delle fonti; problemi di utilizzo delle fonti tradizionali e digitali ovvero dei processi di lavoro informatizzati e loro applicazione ai metodi di ricerca e didattici tradizionali. Si adotteranno modalità didattiche che introducono gli alunni al carattere problematico e ai metodi propri del lavoro storiografico per evidenziare il nesso tra le tracce e le conoscenze del passato, si imparerà ad usare con metodo le fonti archeologiche, museali, iconiche, archivistiche, ad apprezzare il loro valore di beni culturali.</w:t>
      </w:r>
      <w:bookmarkStart w:id="0" w:name="_GoBack"/>
      <w:bookmarkEnd w:id="0"/>
    </w:p>
    <w:p w:rsidR="00F0027D" w:rsidRDefault="00F0027D" w:rsidP="002F56A7">
      <w:pPr>
        <w:spacing w:after="160" w:line="259" w:lineRule="auto"/>
        <w:ind w:left="0" w:right="0" w:firstLine="0"/>
      </w:pPr>
    </w:p>
    <w:sectPr w:rsidR="00F0027D" w:rsidSect="00D923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4" w:right="1114" w:bottom="709" w:left="1134" w:header="4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42D" w:rsidRDefault="00F7542D">
      <w:pPr>
        <w:spacing w:after="0" w:line="240" w:lineRule="auto"/>
      </w:pPr>
      <w:r>
        <w:separator/>
      </w:r>
    </w:p>
  </w:endnote>
  <w:endnote w:type="continuationSeparator" w:id="0">
    <w:p w:rsidR="00F7542D" w:rsidRDefault="00F7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80" w:rsidRDefault="0012248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99E" w:rsidRDefault="00D92308">
    <w:pPr>
      <w:spacing w:after="0" w:line="259" w:lineRule="auto"/>
      <w:ind w:left="0" w:right="0" w:firstLine="0"/>
      <w:jc w:val="right"/>
    </w:pPr>
    <w:r>
      <w:fldChar w:fldCharType="begin"/>
    </w:r>
    <w:r w:rsidR="0026681D">
      <w:instrText xml:space="preserve"> PAGE </w:instrText>
    </w:r>
    <w:r>
      <w:fldChar w:fldCharType="separate"/>
    </w:r>
    <w:r w:rsidR="00F0027D">
      <w:rPr>
        <w:noProof/>
      </w:rPr>
      <w:t>1</w:t>
    </w:r>
    <w:r>
      <w:fldChar w:fldCharType="end"/>
    </w:r>
  </w:p>
  <w:p w:rsidR="005D799E" w:rsidRDefault="005D799E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80" w:rsidRDefault="001224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42D" w:rsidRDefault="00F7542D">
      <w:pPr>
        <w:spacing w:after="0" w:line="240" w:lineRule="auto"/>
      </w:pPr>
      <w:r>
        <w:separator/>
      </w:r>
    </w:p>
  </w:footnote>
  <w:footnote w:type="continuationSeparator" w:id="0">
    <w:p w:rsidR="00F7542D" w:rsidRDefault="00F7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80" w:rsidRDefault="0012248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99E" w:rsidRDefault="0026681D">
    <w:pPr>
      <w:spacing w:after="0" w:line="259" w:lineRule="auto"/>
      <w:ind w:left="0" w:right="204" w:firstLine="0"/>
      <w:jc w:val="center"/>
      <w:rPr>
        <w:sz w:val="20"/>
        <w:szCs w:val="20"/>
      </w:rPr>
    </w:pPr>
    <w:r>
      <w:rPr>
        <w:noProof/>
      </w:rPr>
      <w:drawing>
        <wp:inline distT="0" distB="0" distL="0" distR="0">
          <wp:extent cx="3517792" cy="563284"/>
          <wp:effectExtent l="0" t="0" r="0" b="0"/>
          <wp:docPr id="1073741825" name="officeArt object" descr="banner_pon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nner_pon (1).jpg" descr="banner_pon (1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7792" cy="5632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>
          <wp:extent cx="344805" cy="430586"/>
          <wp:effectExtent l="0" t="0" r="0" b="0"/>
          <wp:docPr id="1073741826" name="officeArt object" descr="logo-sicil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-sicilia.jpg" descr="logo-sicilia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4805" cy="4305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>
          <wp:extent cx="1518920" cy="718690"/>
          <wp:effectExtent l="0" t="0" r="0" b="0"/>
          <wp:docPr id="1073741827" name="officeArt object" descr="logo_sit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_sito.png" descr="logo_sito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8920" cy="7186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5D799E" w:rsidRDefault="005D799E">
    <w:pPr>
      <w:spacing w:after="0" w:line="259" w:lineRule="auto"/>
      <w:ind w:left="0" w:right="204" w:firstLine="0"/>
      <w:jc w:val="center"/>
      <w:rPr>
        <w:sz w:val="2"/>
        <w:szCs w:val="2"/>
      </w:rPr>
    </w:pPr>
  </w:p>
  <w:p w:rsidR="005D799E" w:rsidRDefault="005D799E">
    <w:pPr>
      <w:spacing w:after="0" w:line="259" w:lineRule="auto"/>
      <w:ind w:left="0" w:right="204" w:firstLine="0"/>
      <w:jc w:val="center"/>
      <w:rPr>
        <w:sz w:val="2"/>
        <w:szCs w:val="2"/>
      </w:rPr>
    </w:pPr>
  </w:p>
  <w:p w:rsidR="005D799E" w:rsidRDefault="0026681D">
    <w:pPr>
      <w:spacing w:after="0" w:line="259" w:lineRule="auto"/>
      <w:ind w:left="0" w:right="204" w:firstLine="0"/>
      <w:jc w:val="center"/>
      <w:rPr>
        <w:sz w:val="20"/>
        <w:szCs w:val="20"/>
      </w:rPr>
    </w:pPr>
    <w:r>
      <w:rPr>
        <w:b/>
        <w:bCs/>
        <w:sz w:val="20"/>
        <w:szCs w:val="20"/>
      </w:rPr>
      <w:t xml:space="preserve">Istituto Comprensivo Secondo Scuola Media ad Indirizzo Musicale (SMIM) </w:t>
    </w:r>
    <w:r>
      <w:rPr>
        <w:noProof/>
        <w:sz w:val="20"/>
        <w:szCs w:val="20"/>
      </w:rPr>
      <w:drawing>
        <wp:inline distT="0" distB="0" distL="0" distR="0">
          <wp:extent cx="954456" cy="394557"/>
          <wp:effectExtent l="0" t="0" r="0" b="0"/>
          <wp:docPr id="1073741828" name="officeArt object" descr="Risultati immagini per mus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Risultati immagini per musica" descr="Risultati immagini per musica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954456" cy="3945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5D799E" w:rsidRDefault="0026681D">
    <w:pPr>
      <w:pStyle w:val="Didascalia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Milazzo</w:t>
    </w:r>
  </w:p>
  <w:p w:rsidR="005D799E" w:rsidRDefault="0026681D">
    <w:pPr>
      <w:pStyle w:val="Titolo2"/>
      <w:jc w:val="center"/>
      <w:rPr>
        <w:sz w:val="12"/>
        <w:szCs w:val="12"/>
      </w:rPr>
    </w:pPr>
    <w:r>
      <w:rPr>
        <w:sz w:val="12"/>
        <w:szCs w:val="12"/>
      </w:rPr>
      <w:t xml:space="preserve">Via Risorgimento, 65 - 98057 -  Milazzo (ME) - Tel.: </w:t>
    </w:r>
    <w:proofErr w:type="gramStart"/>
    <w:r>
      <w:rPr>
        <w:sz w:val="12"/>
        <w:szCs w:val="12"/>
      </w:rPr>
      <w:t xml:space="preserve">0909281240  </w:t>
    </w:r>
    <w:r>
      <w:rPr>
        <w:sz w:val="16"/>
        <w:szCs w:val="16"/>
      </w:rPr>
      <w:t>-</w:t>
    </w:r>
    <w:proofErr w:type="gramEnd"/>
    <w:r>
      <w:rPr>
        <w:sz w:val="16"/>
        <w:szCs w:val="16"/>
      </w:rPr>
      <w:t xml:space="preserve"> </w:t>
    </w:r>
    <w:r>
      <w:rPr>
        <w:sz w:val="12"/>
        <w:szCs w:val="12"/>
      </w:rPr>
      <w:t>Fax: 0909222451</w:t>
    </w:r>
  </w:p>
  <w:p w:rsidR="005D799E" w:rsidRDefault="0026681D">
    <w:pPr>
      <w:pStyle w:val="Titolo2"/>
      <w:jc w:val="center"/>
      <w:rPr>
        <w:sz w:val="12"/>
        <w:szCs w:val="12"/>
      </w:rPr>
    </w:pPr>
    <w:r>
      <w:rPr>
        <w:sz w:val="12"/>
        <w:szCs w:val="12"/>
      </w:rPr>
      <w:t>Distretto n. 37 – Codice MIUR: MEIC8AA00E – C.F. 92025030831</w:t>
    </w:r>
  </w:p>
  <w:p w:rsidR="005D799E" w:rsidRDefault="0026681D">
    <w:pPr>
      <w:pStyle w:val="Intestazione"/>
      <w:jc w:val="center"/>
      <w:rPr>
        <w:rStyle w:val="Nessuno"/>
        <w:color w:val="0000FF"/>
        <w:sz w:val="12"/>
        <w:szCs w:val="12"/>
        <w:u w:val="single" w:color="0000FF"/>
      </w:rPr>
    </w:pPr>
    <w:r>
      <w:rPr>
        <w:b/>
        <w:bCs/>
        <w:sz w:val="12"/>
        <w:szCs w:val="12"/>
      </w:rPr>
      <w:t>@-</w:t>
    </w:r>
    <w:proofErr w:type="gramStart"/>
    <w:r>
      <w:rPr>
        <w:b/>
        <w:bCs/>
        <w:sz w:val="12"/>
        <w:szCs w:val="12"/>
      </w:rPr>
      <w:t>mail:</w:t>
    </w:r>
    <w:hyperlink r:id="rId5" w:history="1">
      <w:r>
        <w:rPr>
          <w:rStyle w:val="Hyperlink0"/>
          <w:rFonts w:eastAsia="Arial Unicode MS"/>
        </w:rPr>
        <w:t>meic8aa00e@istruzione.it</w:t>
      </w:r>
      <w:proofErr w:type="gramEnd"/>
    </w:hyperlink>
    <w:r>
      <w:rPr>
        <w:rStyle w:val="Nessuno"/>
        <w:sz w:val="12"/>
        <w:szCs w:val="12"/>
      </w:rPr>
      <w:t xml:space="preserve">  o </w:t>
    </w:r>
    <w:hyperlink r:id="rId6" w:history="1">
      <w:r>
        <w:rPr>
          <w:rStyle w:val="Hyperlink0"/>
          <w:rFonts w:eastAsia="Arial Unicode MS"/>
        </w:rPr>
        <w:t>meic8aa00e@pec.istruzione.it</w:t>
      </w:r>
    </w:hyperlink>
  </w:p>
  <w:p w:rsidR="005D799E" w:rsidRDefault="0026681D">
    <w:pPr>
      <w:pStyle w:val="Intestazione"/>
      <w:jc w:val="center"/>
    </w:pPr>
    <w:r>
      <w:rPr>
        <w:rStyle w:val="Nessuno"/>
        <w:color w:val="0000FF"/>
        <w:sz w:val="12"/>
        <w:szCs w:val="12"/>
        <w:u w:val="single" w:color="0000FF"/>
        <w:lang w:val="en-US"/>
      </w:rPr>
      <w:t xml:space="preserve">Web </w:t>
    </w:r>
    <w:proofErr w:type="spellStart"/>
    <w:r>
      <w:rPr>
        <w:rStyle w:val="Nessuno"/>
        <w:color w:val="0000FF"/>
        <w:sz w:val="12"/>
        <w:szCs w:val="12"/>
        <w:u w:val="single" w:color="0000FF"/>
        <w:lang w:val="en-US"/>
      </w:rPr>
      <w:t>Site</w:t>
    </w:r>
    <w:proofErr w:type="gramStart"/>
    <w:r>
      <w:rPr>
        <w:rStyle w:val="Nessuno"/>
        <w:color w:val="0000FF"/>
        <w:sz w:val="12"/>
        <w:szCs w:val="12"/>
        <w:u w:val="single" w:color="0000FF"/>
        <w:lang w:val="en-US"/>
      </w:rPr>
      <w:t>:</w:t>
    </w:r>
    <w:proofErr w:type="gramEnd"/>
    <w:hyperlink r:id="rId7" w:history="1">
      <w:r>
        <w:rPr>
          <w:rStyle w:val="Hyperlink1"/>
          <w:rFonts w:eastAsia="Arial Unicode MS"/>
        </w:rPr>
        <w:t>http</w:t>
      </w:r>
      <w:proofErr w:type="spellEnd"/>
      <w:r>
        <w:rPr>
          <w:rStyle w:val="Hyperlink1"/>
          <w:rFonts w:eastAsia="Arial Unicode MS"/>
        </w:rPr>
        <w:t>://www.icsecondomilazzo.gov.it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80" w:rsidRDefault="0012248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30210"/>
    <w:multiLevelType w:val="hybridMultilevel"/>
    <w:tmpl w:val="61E03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0D74C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9E"/>
    <w:rsid w:val="000B65BC"/>
    <w:rsid w:val="00122480"/>
    <w:rsid w:val="0026681D"/>
    <w:rsid w:val="002F56A7"/>
    <w:rsid w:val="00495750"/>
    <w:rsid w:val="004D78B4"/>
    <w:rsid w:val="005D3BB2"/>
    <w:rsid w:val="005D799E"/>
    <w:rsid w:val="006D15D8"/>
    <w:rsid w:val="00935A8A"/>
    <w:rsid w:val="00AA29F9"/>
    <w:rsid w:val="00B13F99"/>
    <w:rsid w:val="00B958FB"/>
    <w:rsid w:val="00C23E5C"/>
    <w:rsid w:val="00D92308"/>
    <w:rsid w:val="00F0027D"/>
    <w:rsid w:val="00F50935"/>
    <w:rsid w:val="00F7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BDDCD9-E136-4862-AD61-0AE12FB9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2308"/>
    <w:pPr>
      <w:spacing w:after="3" w:line="248" w:lineRule="auto"/>
      <w:ind w:left="10" w:right="281" w:hanging="1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rsid w:val="00D92308"/>
    <w:pPr>
      <w:keepNext/>
      <w:keepLines/>
      <w:spacing w:before="40" w:after="3" w:line="248" w:lineRule="auto"/>
      <w:ind w:left="10" w:right="281" w:hanging="10"/>
      <w:jc w:val="both"/>
      <w:outlineLvl w:val="1"/>
    </w:pPr>
    <w:rPr>
      <w:rFonts w:ascii="Calibri Light" w:eastAsia="Calibri Light" w:hAnsi="Calibri Light" w:cs="Calibri Light"/>
      <w:color w:val="2F5496"/>
      <w:sz w:val="26"/>
      <w:szCs w:val="26"/>
      <w:u w:color="2F54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92308"/>
    <w:rPr>
      <w:u w:val="single"/>
    </w:rPr>
  </w:style>
  <w:style w:type="table" w:customStyle="1" w:styleId="TableNormal">
    <w:name w:val="Table Normal"/>
    <w:qFormat/>
    <w:rsid w:val="00D923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idascalia">
    <w:name w:val="caption"/>
    <w:next w:val="Normale"/>
    <w:rsid w:val="00D92308"/>
    <w:pPr>
      <w:spacing w:after="3" w:line="248" w:lineRule="auto"/>
      <w:ind w:left="10" w:right="281" w:hanging="10"/>
      <w:jc w:val="center"/>
    </w:pPr>
    <w:rPr>
      <w:rFonts w:ascii="Monotype Corsiva" w:eastAsia="Monotype Corsiva" w:hAnsi="Monotype Corsiva" w:cs="Monotype Corsiva"/>
      <w:color w:val="000000"/>
      <w:sz w:val="24"/>
      <w:szCs w:val="24"/>
      <w:u w:color="000000"/>
    </w:rPr>
  </w:style>
  <w:style w:type="paragraph" w:styleId="Intestazione">
    <w:name w:val="header"/>
    <w:rsid w:val="00D92308"/>
    <w:pPr>
      <w:widowControl w:val="0"/>
      <w:tabs>
        <w:tab w:val="center" w:pos="4819"/>
        <w:tab w:val="right" w:pos="9071"/>
      </w:tabs>
      <w:spacing w:after="3" w:line="248" w:lineRule="auto"/>
      <w:ind w:left="10" w:right="281" w:hanging="10"/>
      <w:jc w:val="both"/>
    </w:pPr>
    <w:rPr>
      <w:rFonts w:cs="Arial Unicode MS"/>
      <w:color w:val="000000"/>
      <w:u w:color="000000"/>
    </w:rPr>
  </w:style>
  <w:style w:type="character" w:customStyle="1" w:styleId="Nessuno">
    <w:name w:val="Nessuno"/>
    <w:rsid w:val="00D92308"/>
  </w:style>
  <w:style w:type="character" w:customStyle="1" w:styleId="Hyperlink0">
    <w:name w:val="Hyperlink.0"/>
    <w:basedOn w:val="Nessuno"/>
    <w:rsid w:val="00D92308"/>
    <w:rPr>
      <w:rFonts w:ascii="Times New Roman" w:eastAsia="Times New Roman" w:hAnsi="Times New Roman" w:cs="Times New Roman"/>
      <w:caps w:val="0"/>
      <w:smallCaps w:val="0"/>
      <w:strike w:val="0"/>
      <w:dstrike w:val="0"/>
      <w:color w:val="0000FF"/>
      <w:spacing w:val="0"/>
      <w:kern w:val="0"/>
      <w:position w:val="0"/>
      <w:sz w:val="12"/>
      <w:szCs w:val="12"/>
      <w:u w:val="single" w:color="0000FF"/>
      <w:vertAlign w:val="baseline"/>
    </w:rPr>
  </w:style>
  <w:style w:type="character" w:customStyle="1" w:styleId="Hyperlink1">
    <w:name w:val="Hyperlink.1"/>
    <w:basedOn w:val="Nessuno"/>
    <w:rsid w:val="00D92308"/>
    <w:rPr>
      <w:rFonts w:ascii="Times New Roman" w:eastAsia="Times New Roman" w:hAnsi="Times New Roman" w:cs="Times New Roman"/>
      <w:caps w:val="0"/>
      <w:smallCaps w:val="0"/>
      <w:strike w:val="0"/>
      <w:dstrike w:val="0"/>
      <w:color w:val="0000FF"/>
      <w:spacing w:val="0"/>
      <w:kern w:val="0"/>
      <w:position w:val="0"/>
      <w:sz w:val="12"/>
      <w:szCs w:val="12"/>
      <w:u w:val="single" w:color="0000FF"/>
      <w:vertAlign w:val="baseline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2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480"/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65BC"/>
    <w:rPr>
      <w:rFonts w:ascii="Tahoma" w:hAnsi="Tahoma" w:cs="Tahoma"/>
      <w:color w:val="000000"/>
      <w:sz w:val="16"/>
      <w:szCs w:val="16"/>
      <w:u w:color="000000"/>
    </w:rPr>
  </w:style>
  <w:style w:type="paragraph" w:styleId="Corpotesto">
    <w:name w:val="Body Text"/>
    <w:link w:val="CorpotestoCarattere"/>
    <w:rsid w:val="000B65BC"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CorpotestoCarattere">
    <w:name w:val="Corpo testo Carattere"/>
    <w:basedOn w:val="Carpredefinitoparagrafo"/>
    <w:link w:val="Corpotesto"/>
    <w:rsid w:val="000B65BC"/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F5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csecondomilazzo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meic8aa00e@pec.istruzione.it" TargetMode="External"/><Relationship Id="rId5" Type="http://schemas.openxmlformats.org/officeDocument/2006/relationships/hyperlink" Target="mailto:meic8aa00e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2</cp:revision>
  <dcterms:created xsi:type="dcterms:W3CDTF">2022-02-01T17:01:00Z</dcterms:created>
  <dcterms:modified xsi:type="dcterms:W3CDTF">2022-02-01T17:01:00Z</dcterms:modified>
</cp:coreProperties>
</file>