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="006F6241">
        <w:rPr>
          <w:rStyle w:val="Nessuno"/>
          <w:rFonts w:ascii="Times New Roman" w:hAnsi="Times New Roman" w:cs="Times New Roman"/>
        </w:rPr>
        <w:t xml:space="preserve">ESTERNO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114"/>
        <w:gridCol w:w="1560"/>
        <w:gridCol w:w="1275"/>
        <w:gridCol w:w="1560"/>
      </w:tblGrid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  <w:bookmarkStart w:id="0" w:name="_GoBack"/>
            <w:bookmarkEnd w:id="0"/>
          </w:p>
        </w:tc>
      </w:tr>
      <w:tr w:rsidR="00D47008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76085E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fino a 80/110.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8818F8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8818F8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8818F8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101/110 a 1</w:t>
            </w:r>
            <w:r w:rsidR="0076085E" w:rsidRPr="007B038B">
              <w:rPr>
                <w:rStyle w:val="Nessuno"/>
                <w:rFonts w:ascii="Times New Roman" w:hAnsi="Times New Roman" w:cs="Times New Roman"/>
              </w:rPr>
              <w:t>09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di 110/110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76085E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di 110/110 e lode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Corsi di formazione aventi come oggetto la gestione dei progetti FSE FESR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0,5 (max 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Corsi di formazione/perfezionamento di almeno 30 h. (Ultimi due anni)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(max 3</w:t>
            </w:r>
            <w:r w:rsidR="00B72A1A"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B72A1A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Esperienze di lavoro/progetti realizzati nel settore di intervento</w:t>
            </w:r>
            <w:r w:rsidR="003009EA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progetto</w:t>
            </w:r>
            <w:r w:rsidR="003009EA">
              <w:rPr>
                <w:rFonts w:ascii="Times New Roman" w:hAnsi="Times New Roman" w:cs="Times New Roman"/>
              </w:rPr>
              <w:t xml:space="preserve"> –   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031C" w:rsidRPr="007B038B" w:rsidRDefault="0003031C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Collaborazioni con l’Università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collaborazione</w:t>
            </w:r>
            <w:r w:rsidR="003009EA">
              <w:rPr>
                <w:rFonts w:ascii="Times New Roman" w:hAnsi="Times New Roman" w:cs="Times New Roman"/>
              </w:rPr>
              <w:t xml:space="preserve"> –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Collaborazioni con associazioni culturali nazionali/internazionali nel settore di pertinenza del modulo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 (per ogni collaborazione</w:t>
            </w:r>
            <w:r w:rsidR="003009EA">
              <w:rPr>
                <w:rFonts w:ascii="Times New Roman" w:hAnsi="Times New Roman" w:cs="Times New Roman"/>
              </w:rPr>
              <w:t xml:space="preserve"> – max 3</w:t>
            </w:r>
            <w:r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711D62">
        <w:trPr>
          <w:trHeight w:val="576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711D6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031C" w:rsidRPr="007B038B" w:rsidRDefault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Madreling</w:t>
            </w:r>
            <w:r w:rsidR="00123A4E">
              <w:rPr>
                <w:rStyle w:val="Nessuno"/>
                <w:rFonts w:ascii="Times New Roman" w:hAnsi="Times New Roman" w:cs="Times New Roman"/>
              </w:rPr>
              <w:t>u</w:t>
            </w:r>
            <w:r w:rsidRPr="007B038B">
              <w:rPr>
                <w:rStyle w:val="Nessuno"/>
                <w:rFonts w:ascii="Times New Roman" w:hAnsi="Times New Roman" w:cs="Times New Roman"/>
              </w:rPr>
              <w:t>a per i corsi CLIL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Style w:val="Nessuno"/>
                <w:rFonts w:ascii="Times New Roman" w:eastAsia="Times New Roman" w:hAnsi="Times New Roman" w:cs="Times New Roman"/>
              </w:rPr>
            </w:pPr>
          </w:p>
          <w:p w:rsidR="0003031C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–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Malta)]  LIVELLO A1-A2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–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-Malta)  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-Malta)  LIVELLO B2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711D62">
        <w:trPr>
          <w:trHeight w:val="714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–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-Malta)  LIVELLO C1-C2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A1-A2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B72A1A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B72A1A">
            <w:pPr>
              <w:rPr>
                <w:rFonts w:ascii="Times New Roman" w:hAnsi="Times New Roman" w:cs="Times New Roman"/>
              </w:rPr>
            </w:pPr>
          </w:p>
        </w:tc>
      </w:tr>
      <w:tr w:rsidR="00711D62" w:rsidRPr="007B038B" w:rsidTr="00711D62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B</w:t>
            </w:r>
            <w:r w:rsidR="00C80D75" w:rsidRPr="007B038B">
              <w:rPr>
                <w:rStyle w:val="Nessuno"/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5</w:t>
            </w:r>
          </w:p>
          <w:p w:rsidR="002E674F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Style w:val="Nessuno"/>
                <w:rFonts w:ascii="Times New Roman" w:hAnsi="Times New Roman" w:cs="Times New Roman"/>
              </w:rPr>
            </w:pPr>
          </w:p>
          <w:p w:rsidR="00711D62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711D62" w:rsidP="00711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711D62" w:rsidP="00711D62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C1-C2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C80D75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Partecipazione e/o superamento di concorsi nazionali con gli alunni (per ogni concorso pertinente)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(1 punto solo partecipazione – 2 punti con superamento del concorso)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Abilitazione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Fino a </w:t>
            </w:r>
            <w:r w:rsidR="004C3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173EF2" w:rsidP="0017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CE7419" w:rsidRPr="007B038B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CE7419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04AC"/>
    <w:rsid w:val="0003031C"/>
    <w:rsid w:val="000326AE"/>
    <w:rsid w:val="0003512B"/>
    <w:rsid w:val="00070EE3"/>
    <w:rsid w:val="000F7E75"/>
    <w:rsid w:val="00123A4E"/>
    <w:rsid w:val="00173EF2"/>
    <w:rsid w:val="001D0BC9"/>
    <w:rsid w:val="002E674F"/>
    <w:rsid w:val="003009EA"/>
    <w:rsid w:val="003C760B"/>
    <w:rsid w:val="004C3540"/>
    <w:rsid w:val="005D45C9"/>
    <w:rsid w:val="00667E83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E3785"/>
    <w:rsid w:val="00904F8E"/>
    <w:rsid w:val="009A7E38"/>
    <w:rsid w:val="00A76E79"/>
    <w:rsid w:val="00A93676"/>
    <w:rsid w:val="00A959A6"/>
    <w:rsid w:val="00AE685F"/>
    <w:rsid w:val="00B72A1A"/>
    <w:rsid w:val="00BC680F"/>
    <w:rsid w:val="00C80D75"/>
    <w:rsid w:val="00CE7419"/>
    <w:rsid w:val="00CF1720"/>
    <w:rsid w:val="00D47008"/>
    <w:rsid w:val="00E42A3B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EC29-B229-4ACA-8FE0-03E71586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Mario</cp:lastModifiedBy>
  <cp:revision>2</cp:revision>
  <dcterms:created xsi:type="dcterms:W3CDTF">2018-05-02T10:11:00Z</dcterms:created>
  <dcterms:modified xsi:type="dcterms:W3CDTF">2018-05-02T10:11:00Z</dcterms:modified>
</cp:coreProperties>
</file>